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AUTODECLARAÇÃO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Este formulário pode ser baixado para edição na página da InovaUFABC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https://inova.ufabc.edu.br/empreendedorismo/entidades-estudantis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</w:t>
        <w:tab/>
        <w:t xml:space="preserve">O formulário abaixo é parte integrante da proposta de ação de extensão tecnológica, inscrita no Edital InovaUFABC - Programa de Apoio a Ações de Extensão Tecnológica- PAAET 2023. Antes de submeter sua proposta no sistema é necessário anexar este formulário, devidamente preenchido, no campo "Arquivos" no cadastramento da proposta no SIGAA-UFABC.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A não submissão deste formulário acarretará a reprovação da proposta.</w:t>
      </w:r>
    </w:p>
    <w:p w:rsidR="00000000" w:rsidDel="00000000" w:rsidP="00000000" w:rsidRDefault="00000000" w:rsidRPr="00000000" w14:paraId="00000007">
      <w:pPr>
        <w:spacing w:after="12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</w:t>
        <w:tab/>
        <w:t xml:space="preserve">As informações aqui solicitadas subsidiarão os os integrantes do Comitê de Extensão Tecnológica da InovaUFABC e de um servidor da equipe técnica indicado pela ProEC quanto à análise por mérito extensionista tecnológico e têm fundamentação na</w:t>
      </w:r>
      <w:hyperlink r:id="rId8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0000cc"/>
            <w:sz w:val="24"/>
            <w:szCs w:val="24"/>
            <w:u w:val="single"/>
            <w:rtl w:val="0"/>
          </w:rPr>
          <w:t xml:space="preserve">Política Nacional de Extensão Universitária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no</w:t>
      </w:r>
      <w:hyperlink r:id="rId10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color w:val="0000cc"/>
            <w:sz w:val="24"/>
            <w:szCs w:val="24"/>
            <w:u w:val="single"/>
            <w:rtl w:val="0"/>
          </w:rPr>
          <w:t xml:space="preserve">Plano de Desenvolvimento Institucional da UFABC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na</w:t>
      </w:r>
      <w:hyperlink r:id="rId12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Resolução CEC nº 012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nos Objetivos do Desenvolvimento Sustentável da</w:t>
      </w:r>
      <w:hyperlink r:id="rId14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Calibri" w:cs="Calibri" w:eastAsia="Calibri" w:hAnsi="Calibri"/>
            <w:color w:val="0000cc"/>
            <w:sz w:val="24"/>
            <w:szCs w:val="24"/>
            <w:u w:val="single"/>
            <w:rtl w:val="0"/>
          </w:rPr>
          <w:t xml:space="preserve">Agenda 2030 proposta pela ONU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24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da Proposta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24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Proponente: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6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24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Autodeclaração: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DECLARO para o fim específico de atender ao Edital, que sou: _____________________ (Informar a etnia: preto, pardo, indígena ou outras etnias), sou do gênero:________________________ (Informar gênero) e que sou pessoa (   ) sem deficiência ou (   ) com deficiência.</w:t>
            </w:r>
          </w:p>
        </w:tc>
      </w:tr>
    </w:tbl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1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center"/>
      <w:rPr>
        <w:b w:val="1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903450" cy="96747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3450" cy="9674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10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Fundação Universidade Federal do ABC</w:t>
    </w:r>
  </w:p>
  <w:p w:rsidR="00000000" w:rsidDel="00000000" w:rsidP="00000000" w:rsidRDefault="00000000" w:rsidRPr="00000000" w14:paraId="00000011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InovaUFABC</w:t>
    </w:r>
  </w:p>
  <w:p w:rsidR="00000000" w:rsidDel="00000000" w:rsidP="00000000" w:rsidRDefault="00000000" w:rsidRPr="00000000" w14:paraId="00000012">
    <w:pPr>
      <w:jc w:val="center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pdi.ufabc.edu.br/wp-content/uploads/2013/06/PDI_UFABC_2013-2022.pdf" TargetMode="External"/><Relationship Id="rId10" Type="http://schemas.openxmlformats.org/officeDocument/2006/relationships/hyperlink" Target="http://pdi.ufabc.edu.br/wp-content/uploads/2013/06/PDI_UFABC_2013-2022.pdf" TargetMode="External"/><Relationship Id="rId13" Type="http://schemas.openxmlformats.org/officeDocument/2006/relationships/hyperlink" Target="http://ufabc.net.br/extensao" TargetMode="External"/><Relationship Id="rId12" Type="http://schemas.openxmlformats.org/officeDocument/2006/relationships/hyperlink" Target="http://ufabc.net.br/extensa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fmg.br/proex/renex/images/documentos/2012-07-13-Politica-Nacional-de-Extensao.pdf" TargetMode="External"/><Relationship Id="rId15" Type="http://schemas.openxmlformats.org/officeDocument/2006/relationships/hyperlink" Target="https://nacoesunidas.org/pos2015/agenda2030/" TargetMode="External"/><Relationship Id="rId14" Type="http://schemas.openxmlformats.org/officeDocument/2006/relationships/hyperlink" Target="https://nacoesunidas.org/pos2015/agenda2030/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nova.ufabc.edu.br/empreendedorismo/entidades-estudantis" TargetMode="External"/><Relationship Id="rId8" Type="http://schemas.openxmlformats.org/officeDocument/2006/relationships/hyperlink" Target="https://www.ufmg.br/proex/renex/images/documentos/2012-07-13-Politica-Nacional-de-Extensao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VMevaBD5k+rqmG2TEW05ELEiw==">AMUW2mVxcwovgOuU5Zn/jBQZ9M4eTfYhXs8gFU+TwQUInKJXkdnYHJ7lPV+XxgygbdJ0OK3dQiR0JHy79HDdTelynVY8vi9oz1kAV45ibVEdjHSxxCJKavA=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2022-09-28T23:59:00Z</dcterms:created>
  <dc:creator>Glaucia Bambirra Silveira</dc:creator>
</cp:coreProperties>
</file>